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61527">
      <w:pPr>
        <w:pStyle w:val="2"/>
        <w:spacing w:line="245" w:lineRule="auto"/>
      </w:pPr>
    </w:p>
    <w:p w14:paraId="40FFEB12">
      <w:pPr>
        <w:pStyle w:val="2"/>
        <w:spacing w:line="245" w:lineRule="auto"/>
      </w:pPr>
    </w:p>
    <w:p w14:paraId="51F1D3EE">
      <w:pPr>
        <w:pStyle w:val="2"/>
        <w:spacing w:line="245" w:lineRule="auto"/>
      </w:pPr>
    </w:p>
    <w:p w14:paraId="61DED608">
      <w:pPr>
        <w:pStyle w:val="2"/>
        <w:spacing w:line="245" w:lineRule="auto"/>
      </w:pPr>
    </w:p>
    <w:p w14:paraId="16B25DDD">
      <w:pPr>
        <w:pStyle w:val="2"/>
        <w:spacing w:line="245" w:lineRule="auto"/>
      </w:pPr>
    </w:p>
    <w:p w14:paraId="1F47BF66">
      <w:pPr>
        <w:spacing w:before="206" w:line="233" w:lineRule="auto"/>
        <w:ind w:left="2732" w:right="2008" w:hanging="718"/>
        <w:jc w:val="center"/>
        <w:outlineLvl w:val="0"/>
        <w:rPr>
          <w:rFonts w:ascii="微软雅黑" w:hAnsi="微软雅黑" w:eastAsia="微软雅黑" w:cs="微软雅黑"/>
          <w:spacing w:val="-1"/>
          <w:sz w:val="48"/>
          <w:szCs w:val="48"/>
        </w:rPr>
      </w:pPr>
      <w:r>
        <w:rPr>
          <w:rFonts w:ascii="微软雅黑" w:hAnsi="微软雅黑" w:eastAsia="微软雅黑" w:cs="微软雅黑"/>
          <w:spacing w:val="-1"/>
          <w:sz w:val="48"/>
          <w:szCs w:val="48"/>
        </w:rPr>
        <w:t>受益所有人信息</w:t>
      </w:r>
    </w:p>
    <w:p w14:paraId="01D19B36">
      <w:pPr>
        <w:spacing w:before="206" w:line="233" w:lineRule="auto"/>
        <w:ind w:left="2732" w:right="2008" w:hanging="718"/>
        <w:jc w:val="center"/>
        <w:outlineLvl w:val="0"/>
        <w:rPr>
          <w:rFonts w:ascii="微软雅黑" w:hAnsi="微软雅黑" w:eastAsia="微软雅黑" w:cs="微软雅黑"/>
          <w:spacing w:val="-1"/>
          <w:sz w:val="48"/>
          <w:szCs w:val="48"/>
        </w:rPr>
      </w:pPr>
      <w:r>
        <w:rPr>
          <w:rFonts w:hint="eastAsia" w:ascii="微软雅黑" w:hAnsi="微软雅黑" w:eastAsia="微软雅黑" w:cs="微软雅黑"/>
          <w:spacing w:val="-1"/>
          <w:sz w:val="48"/>
          <w:szCs w:val="48"/>
          <w:lang w:val="en-US" w:eastAsia="zh-CN"/>
        </w:rPr>
        <w:t>备</w:t>
      </w:r>
      <w:r>
        <w:rPr>
          <w:rFonts w:ascii="微软雅黑" w:hAnsi="微软雅黑" w:eastAsia="微软雅黑" w:cs="微软雅黑"/>
          <w:spacing w:val="-1"/>
          <w:sz w:val="48"/>
          <w:szCs w:val="48"/>
        </w:rPr>
        <w:t>案操作手册</w:t>
      </w:r>
      <w:bookmarkStart w:id="0" w:name="_GoBack"/>
      <w:bookmarkEnd w:id="0"/>
    </w:p>
    <w:p w14:paraId="7DDD7667">
      <w:pPr>
        <w:rPr>
          <w:rFonts w:ascii="微软雅黑" w:hAnsi="微软雅黑" w:eastAsia="微软雅黑" w:cs="微软雅黑"/>
          <w:spacing w:val="-1"/>
          <w:sz w:val="48"/>
          <w:szCs w:val="48"/>
        </w:rPr>
      </w:pPr>
      <w:r>
        <w:rPr>
          <w:rFonts w:ascii="微软雅黑" w:hAnsi="微软雅黑" w:eastAsia="微软雅黑" w:cs="微软雅黑"/>
          <w:spacing w:val="-1"/>
          <w:sz w:val="48"/>
          <w:szCs w:val="48"/>
        </w:rPr>
        <w:br w:type="page"/>
      </w:r>
    </w:p>
    <w:p w14:paraId="3081B3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录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 w14:paraId="4598E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（1）搜索“四川政务服务网”-“直通部门”-“省政府部门”-“省市场监管局”-“网上办事大厅”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（支持电脑端、手机端操作）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 w14:paraId="00589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（2）快捷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instrText xml:space="preserve"> HYPERLINK "https://sscjgj.sczwfw.gov.cn:8889/bsdt/"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https://sscjgj.sczwfw.gov.cn:8889/bsdt/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（电脑端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微信、QQ聊天框直接跳转，也可使用IE浏览器、360浏览器、谷歌浏览器、搜狗浏览器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手机端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微信、QQ聊天框直接跳转，也可使用百度APP或QQ浏览器、Safari浏览器等手机自带浏览器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进入页面后，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选择“受益所有人备案”，如图：</w:t>
      </w:r>
    </w:p>
    <w:p w14:paraId="7AB43A32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0500" cy="2965450"/>
            <wp:effectExtent l="0" t="0" r="0" b="6350"/>
            <wp:docPr id="4" name="图片 4" descr="登陆系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陆系统页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7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2、输入密码：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存量备案主体点击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“法人登陆”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后，输入法人在“天府通办”预留手机号及登陆密码，如图：</w:t>
      </w:r>
    </w:p>
    <w:p w14:paraId="6D3C992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登陆密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陆密码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7D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客户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遗忘密码，需点击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忘记密码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进行重置：</w:t>
      </w:r>
    </w:p>
    <w:p w14:paraId="485239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（1）电脑端重置密码界面：</w:t>
      </w:r>
    </w:p>
    <w:p w14:paraId="554F400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重置密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置密码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190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选择方式一的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 w14:paraId="1A38EB8E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密码重置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密码重置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FF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若选择方式二，则需在天府通办APP进行密码重置。</w:t>
      </w:r>
    </w:p>
    <w:p w14:paraId="485337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（2）手机端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找回密码界面：（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需在天府通办APP进行密码重置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</w:t>
      </w:r>
    </w:p>
    <w:p w14:paraId="7C4B1C80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088130" cy="5982970"/>
            <wp:effectExtent l="0" t="0" r="0" b="0"/>
            <wp:docPr id="7" name="图片 7" descr="手机端找回密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端找回密码界面"/>
                    <pic:cNvPicPr>
                      <a:picLocks noChangeAspect="1"/>
                    </pic:cNvPicPr>
                  </pic:nvPicPr>
                  <pic:blipFill>
                    <a:blip r:embed="rId8"/>
                    <a:srcRect t="5760" r="62" b="26650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A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 3、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进入备案填报界面：</w:t>
      </w:r>
    </w:p>
    <w:p w14:paraId="7FC31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存量备案主体需点击“更新/补正”进行填报，如图：</w:t>
      </w:r>
    </w:p>
    <w:p w14:paraId="56DE4D4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备案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备案页面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A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78EC9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若客户属于第2、3种情形，则只需选择后点击下一步，即完成备案。若客户属于其他情形，需选择“自行填报”，如图：</w:t>
      </w:r>
    </w:p>
    <w:p w14:paraId="1435E6F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备案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备案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07CC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选择自行填报后，根据实际情况选择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受益所有权关系类型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 w14:paraId="5A3C002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备案界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备案界面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0DB4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F49AD59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填报受益所有人信息：</w:t>
      </w:r>
    </w:p>
    <w:p w14:paraId="2264225E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备案界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备案界面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0C08">
      <w:pPr>
        <w:numPr>
          <w:ilvl w:val="0"/>
          <w:numId w:val="0"/>
        </w:numPr>
        <w:ind w:firstLine="562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完成备案：</w:t>
      </w:r>
    </w:p>
    <w:p w14:paraId="15ECA11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6" descr="完成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完成备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35F6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79D75EA7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备案过程中如遇系统故障，可稍后尝试，或删除当前备案后重新进行备案；</w:t>
      </w:r>
    </w:p>
    <w:p w14:paraId="33536419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备案过程中如有疑问（包括备案系统问题、受益所有人判定标准等问题），可以联系开户网点进行咨询。</w:t>
      </w:r>
    </w:p>
    <w:p w14:paraId="7564565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EC405D"/>
    <w:multiLevelType w:val="singleLevel"/>
    <w:tmpl w:val="73EC40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0A1779"/>
    <w:rsid w:val="05C943F5"/>
    <w:rsid w:val="080A1779"/>
    <w:rsid w:val="09E473DF"/>
    <w:rsid w:val="0F251AE4"/>
    <w:rsid w:val="13223BB5"/>
    <w:rsid w:val="14951CD9"/>
    <w:rsid w:val="1692064E"/>
    <w:rsid w:val="19C77768"/>
    <w:rsid w:val="1BD12967"/>
    <w:rsid w:val="1D4F4622"/>
    <w:rsid w:val="1FE12702"/>
    <w:rsid w:val="21CE6CB6"/>
    <w:rsid w:val="251D0885"/>
    <w:rsid w:val="26865DB2"/>
    <w:rsid w:val="28EA2C07"/>
    <w:rsid w:val="2B9753F0"/>
    <w:rsid w:val="2DCC054E"/>
    <w:rsid w:val="305E4EEE"/>
    <w:rsid w:val="31EA5447"/>
    <w:rsid w:val="32E7407C"/>
    <w:rsid w:val="34160775"/>
    <w:rsid w:val="3822197D"/>
    <w:rsid w:val="3BBF03F6"/>
    <w:rsid w:val="404B3E9C"/>
    <w:rsid w:val="41CC6917"/>
    <w:rsid w:val="4466662F"/>
    <w:rsid w:val="47757498"/>
    <w:rsid w:val="49216413"/>
    <w:rsid w:val="4B427C4A"/>
    <w:rsid w:val="4EA27203"/>
    <w:rsid w:val="53FE0149"/>
    <w:rsid w:val="56C97471"/>
    <w:rsid w:val="5FDD78A0"/>
    <w:rsid w:val="63EC2F9A"/>
    <w:rsid w:val="648A66C9"/>
    <w:rsid w:val="67A40697"/>
    <w:rsid w:val="680A42A2"/>
    <w:rsid w:val="68A25AE7"/>
    <w:rsid w:val="6A097E59"/>
    <w:rsid w:val="6C48080D"/>
    <w:rsid w:val="70042322"/>
    <w:rsid w:val="71EE7EBF"/>
    <w:rsid w:val="72E72D01"/>
    <w:rsid w:val="75987213"/>
    <w:rsid w:val="78A76F4D"/>
    <w:rsid w:val="7FE5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549</Words>
  <Characters>615</Characters>
  <Lines>0</Lines>
  <Paragraphs>0</Paragraphs>
  <TotalTime>5</TotalTime>
  <ScaleCrop>false</ScaleCrop>
  <LinksUpToDate>false</LinksUpToDate>
  <CharactersWithSpaces>620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2025-04-15T07:53:00Z</dcterms:created>
  <dc:creator>余小琦。</dc:creator>
  <cp:lastModifiedBy>T L</cp:lastModifiedBy>
  <dcterms:modified xsi:type="dcterms:W3CDTF">2025-09-05T07:31:54Z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22EECF68B9C244999C9442CAEAC35903_13</vt:lpwstr>
  </property>
  <property fmtid="{D5CDD505-2E9C-101B-9397-08002B2CF9AE}" pid="4" name="KSOTemplateDocerSaveRecord">
    <vt:lpwstr>eyJoZGlkIjoiNWI2NjYyYTYzZGQxM2E2Mzg5ZmQ2M2Q1NGJjMDJjZGIiLCJ1c2VySWQiOiI3ODM0NzcwMDYifQ==</vt:lpwstr>
  </property>
</Properties>
</file>